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9F93" w14:textId="77777777" w:rsidR="009816D9" w:rsidRPr="009816D9" w:rsidRDefault="009816D9" w:rsidP="009816D9">
      <w:pPr>
        <w:jc w:val="center"/>
        <w:rPr>
          <w:b/>
          <w:bCs/>
          <w:sz w:val="28"/>
          <w:szCs w:val="28"/>
        </w:rPr>
      </w:pPr>
      <w:r w:rsidRPr="009816D9">
        <w:rPr>
          <w:b/>
          <w:bCs/>
          <w:sz w:val="28"/>
          <w:szCs w:val="28"/>
        </w:rPr>
        <w:t>МВД по Республике Адыгея напоминает о запрете продажи алкогольной продукции в День знаний</w:t>
      </w:r>
    </w:p>
    <w:p w14:paraId="166A355E" w14:textId="401C86F5" w:rsidR="009816D9" w:rsidRPr="009816D9" w:rsidRDefault="009816D9" w:rsidP="009816D9">
      <w:pPr>
        <w:jc w:val="both"/>
        <w:rPr>
          <w:sz w:val="28"/>
          <w:szCs w:val="28"/>
        </w:rPr>
      </w:pPr>
      <w:r w:rsidRPr="009816D9">
        <w:rPr>
          <w:sz w:val="28"/>
          <w:szCs w:val="28"/>
        </w:rPr>
        <w:t>В</w:t>
      </w:r>
      <w:r w:rsidRPr="009816D9">
        <w:rPr>
          <w:sz w:val="28"/>
          <w:szCs w:val="28"/>
        </w:rPr>
        <w:t xml:space="preserve"> соответствии с региональным законодательством, в День Знаний не допускается розничная продажа алкогольной продукции,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питания.</w:t>
      </w:r>
    </w:p>
    <w:p w14:paraId="7E090D76" w14:textId="21724B0F" w:rsidR="009816D9" w:rsidRPr="009816D9" w:rsidRDefault="009816D9" w:rsidP="009816D9">
      <w:pPr>
        <w:jc w:val="both"/>
        <w:rPr>
          <w:sz w:val="28"/>
          <w:szCs w:val="28"/>
        </w:rPr>
      </w:pPr>
      <w:r w:rsidRPr="009816D9">
        <w:rPr>
          <w:sz w:val="28"/>
          <w:szCs w:val="28"/>
        </w:rPr>
        <w:t>Также запрет не распространяется на реализацию алкоголя в магазинах беспошлинной торговли.</w:t>
      </w:r>
    </w:p>
    <w:p w14:paraId="5AA6C37E" w14:textId="62335CB9" w:rsidR="009816D9" w:rsidRPr="009816D9" w:rsidRDefault="009816D9" w:rsidP="009816D9">
      <w:pPr>
        <w:jc w:val="both"/>
        <w:rPr>
          <w:sz w:val="28"/>
          <w:szCs w:val="28"/>
        </w:rPr>
      </w:pPr>
      <w:r w:rsidRPr="009816D9">
        <w:rPr>
          <w:sz w:val="28"/>
          <w:szCs w:val="28"/>
        </w:rPr>
        <w:t>МВД по Республике Адыгея настоятельно рекомендует индивидуальным предпринимателям и руководству объектов торговли принять все необходимые меры по недопущению таких случаев.</w:t>
      </w:r>
    </w:p>
    <w:p w14:paraId="728D0BA1" w14:textId="67790484" w:rsidR="009816D9" w:rsidRPr="009816D9" w:rsidRDefault="009816D9" w:rsidP="009816D9">
      <w:pPr>
        <w:jc w:val="both"/>
        <w:rPr>
          <w:sz w:val="28"/>
          <w:szCs w:val="28"/>
        </w:rPr>
      </w:pPr>
      <w:r w:rsidRPr="009816D9">
        <w:rPr>
          <w:sz w:val="28"/>
          <w:szCs w:val="28"/>
        </w:rPr>
        <w:t>За нарушение правил розничной продажи в День Знаний спиртного в соответствии с частью 3 статьи 14.16. КоАП РФ на должностных лиц будет налагаться штраф в размере до 40 тысяч рублей, на юридических лиц - до 300 тысяч рублей с конфискацией алкогольной и спиртосодержащей продукции или без таковой.</w:t>
      </w:r>
    </w:p>
    <w:p w14:paraId="280408B0" w14:textId="77777777" w:rsidR="009816D9" w:rsidRPr="009816D9" w:rsidRDefault="009816D9" w:rsidP="009816D9">
      <w:pPr>
        <w:jc w:val="both"/>
        <w:rPr>
          <w:sz w:val="28"/>
          <w:szCs w:val="28"/>
        </w:rPr>
      </w:pPr>
      <w:r w:rsidRPr="009816D9">
        <w:rPr>
          <w:sz w:val="28"/>
          <w:szCs w:val="28"/>
        </w:rPr>
        <w:t>Полиция также призывает сообщать о данных правонарушениях в подразделения органов внутренних дел, своим участковым уполномоченным или по телефону 02 (с мобильного - 102).</w:t>
      </w:r>
    </w:p>
    <w:p w14:paraId="3DCE22AD" w14:textId="77777777" w:rsidR="009816D9" w:rsidRPr="009816D9" w:rsidRDefault="009816D9" w:rsidP="009816D9">
      <w:pPr>
        <w:jc w:val="both"/>
        <w:rPr>
          <w:sz w:val="28"/>
          <w:szCs w:val="28"/>
        </w:rPr>
      </w:pPr>
    </w:p>
    <w:p w14:paraId="15902B14" w14:textId="77777777" w:rsidR="009347F4" w:rsidRPr="009816D9" w:rsidRDefault="009347F4">
      <w:pPr>
        <w:rPr>
          <w:sz w:val="28"/>
          <w:szCs w:val="28"/>
        </w:rPr>
      </w:pPr>
    </w:p>
    <w:sectPr w:rsidR="009347F4" w:rsidRPr="0098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0D"/>
    <w:rsid w:val="001F254B"/>
    <w:rsid w:val="009347F4"/>
    <w:rsid w:val="009816D9"/>
    <w:rsid w:val="00D0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9CB4"/>
  <w15:chartTrackingRefBased/>
  <w15:docId w15:val="{B84EA7C3-81F1-4C61-9DD8-EBCA49BE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2021-08-31T09:44:00Z</dcterms:created>
  <dcterms:modified xsi:type="dcterms:W3CDTF">2021-08-31T09:51:00Z</dcterms:modified>
</cp:coreProperties>
</file>